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B6" w:rsidRPr="00286DB6" w:rsidRDefault="00286DB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6DB6">
        <w:rPr>
          <w:rFonts w:ascii="Times New Roman" w:hAnsi="Times New Roman" w:cs="Times New Roman"/>
          <w:sz w:val="24"/>
          <w:szCs w:val="24"/>
        </w:rPr>
        <w:t>Зарегистрировано в Минюсте России 3 июля 2020 г. N 58824</w:t>
      </w:r>
    </w:p>
    <w:p w:rsidR="00286DB6" w:rsidRPr="00286DB6" w:rsidRDefault="00286D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ГЛАВНЫЙ ГОСУДАРСТВЕННЫЙ САНИТАРНЫЙ ВРАЧ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от 30 июня 2020 г. N 16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 УТВЕРЖДЕНИИ САНИТАРНО-ЭПИДЕМИОЛОГИЧЕСКИХ ПРАВИЛ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СП 3.1/2.4.3598-20 "САНИТАРНО-ЭПИДЕМИОЛОГИЧЕСКИЕ ТРЕБОВАНИЯ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К УСТРОЙСТВУ, СОДЕРЖАНИЮ И ОРГАНИЗАЦИИ РАБОТЫ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ОБРАЗОВАТЕЛЬНЫХ ОРГАНИЗАЦИЙ И ДРУГИХ ОБЪЕКТОВ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СОЦИАЛЬНОЙ ИНФРАСТРУКТУРЫ ДЛЯ ДЕТЕЙ И МОЛОДЕЖИ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В УСЛОВИЯХ РАСПРОСТРАНЕНИЯ </w:t>
      </w:r>
      <w:proofErr w:type="gramStart"/>
      <w:r w:rsidRPr="00286DB6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286DB6">
        <w:rPr>
          <w:rFonts w:ascii="Times New Roman" w:hAnsi="Times New Roman" w:cs="Times New Roman"/>
          <w:sz w:val="24"/>
          <w:szCs w:val="24"/>
        </w:rPr>
        <w:t xml:space="preserve"> КОРОНАВИРУСНОЙ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ИНФЕКЦИИ (COVID-19)"</w:t>
      </w:r>
    </w:p>
    <w:p w:rsidR="00286DB6" w:rsidRPr="00286DB6" w:rsidRDefault="00286D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DB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статьей 39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8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</w:t>
      </w:r>
      <w:proofErr w:type="gramEnd"/>
      <w:r w:rsidRPr="00286DB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2000, N 31, ст. 3295; 2005, N 39, ст. 3953) постановляю: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1. Утвердить санитарно-эпидемиологические </w:t>
      </w:r>
      <w:hyperlink w:anchor="P41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86DB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86DB6">
        <w:rPr>
          <w:rFonts w:ascii="Times New Roman" w:hAnsi="Times New Roman" w:cs="Times New Roman"/>
          <w:sz w:val="24"/>
          <w:szCs w:val="24"/>
        </w:rPr>
        <w:t xml:space="preserve"> инфекции (COVID-19)" (приложение).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2. Ввести в действие санитарно-эпидемиологические </w:t>
      </w:r>
      <w:hyperlink w:anchor="P41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86DB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86DB6">
        <w:rPr>
          <w:rFonts w:ascii="Times New Roman" w:hAnsi="Times New Roman" w:cs="Times New Roman"/>
          <w:sz w:val="24"/>
          <w:szCs w:val="24"/>
        </w:rPr>
        <w:t xml:space="preserve"> инфекции (COVID-19)" со дня официального опубликования.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B6">
        <w:rPr>
          <w:rFonts w:ascii="Times New Roman" w:hAnsi="Times New Roman" w:cs="Times New Roman"/>
          <w:b/>
          <w:sz w:val="24"/>
          <w:szCs w:val="24"/>
        </w:rPr>
        <w:t>3. Настоящее постановление действует до 1 января 2021 года.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А.Ю.ПОПОВА</w:t>
      </w: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6DB6" w:rsidRDefault="0028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86DB6" w:rsidSect="0042209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DB6" w:rsidRPr="00286DB6" w:rsidRDefault="0028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Утверждены</w:t>
      </w: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Главного государственного</w:t>
      </w: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санитарного врача</w:t>
      </w: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86DB6" w:rsidRPr="00286DB6" w:rsidRDefault="0028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от 30.06.2020 N 16</w:t>
      </w:r>
    </w:p>
    <w:p w:rsidR="00286DB6" w:rsidRPr="00286DB6" w:rsidRDefault="00286D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286DB6">
        <w:rPr>
          <w:rFonts w:ascii="Times New Roman" w:hAnsi="Times New Roman" w:cs="Times New Roman"/>
          <w:sz w:val="24"/>
          <w:szCs w:val="24"/>
        </w:rPr>
        <w:t>САНИТАРНО-ЭПИДЕМИОЛОГИЧЕСКИЕ ПРАВИЛА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СП 3.1/2.4.3598-20 "САНИТАРНО-ЭПИДЕМИОЛОГИЧЕСКИЕ ТРЕБОВАНИЯ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К УСТРОЙСТВУ, СОДЕРЖАНИЮ И ОРГАНИЗАЦИИ РАБОТЫ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ОБРАЗОВАТЕЛЬНЫХ ОРГАНИЗАЦИЙ И ДРУГИХ ОБЪЕКТОВ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СОЦИАЛЬНОЙ ИНФРАСТРУКТУРЫ ДЛЯ ДЕТЕЙ И МОЛОДЕЖИ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В УСЛОВИЯХ РАСПРОСТРАНЕНИЯ </w:t>
      </w:r>
      <w:proofErr w:type="gramStart"/>
      <w:r w:rsidRPr="00286DB6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286DB6">
        <w:rPr>
          <w:rFonts w:ascii="Times New Roman" w:hAnsi="Times New Roman" w:cs="Times New Roman"/>
          <w:sz w:val="24"/>
          <w:szCs w:val="24"/>
        </w:rPr>
        <w:t xml:space="preserve"> КОРОНАВИРУСНОЙ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ИНФЕКЦИИ (COVID-19)"</w:t>
      </w:r>
    </w:p>
    <w:p w:rsidR="00286DB6" w:rsidRPr="00286DB6" w:rsidRDefault="00286D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86DB6" w:rsidRPr="00286DB6" w:rsidRDefault="00286D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86DB6">
        <w:rPr>
          <w:rFonts w:ascii="Times New Roman" w:hAnsi="Times New Roman" w:cs="Times New Roman"/>
          <w:sz w:val="24"/>
          <w:szCs w:val="24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286D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6DB6">
        <w:rPr>
          <w:rFonts w:ascii="Times New Roman" w:hAnsi="Times New Roman" w:cs="Times New Roman"/>
          <w:sz w:val="24"/>
          <w:szCs w:val="24"/>
        </w:rP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286DB6">
        <w:rPr>
          <w:rFonts w:ascii="Times New Roman" w:hAnsi="Times New Roman" w:cs="Times New Roman"/>
          <w:sz w:val="24"/>
          <w:szCs w:val="24"/>
        </w:rPr>
        <w:t xml:space="preserve"> &lt;1&gt; (далее - Организации).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286DB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86DB6">
        <w:rPr>
          <w:rFonts w:ascii="Times New Roman" w:hAnsi="Times New Roman" w:cs="Times New Roman"/>
          <w:sz w:val="24"/>
          <w:szCs w:val="24"/>
        </w:rPr>
        <w:t xml:space="preserve"> инфекции (далее - COVID-19).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1.4. Организации не </w:t>
      </w:r>
      <w:proofErr w:type="gramStart"/>
      <w:r w:rsidRPr="00286DB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86DB6">
        <w:rPr>
          <w:rFonts w:ascii="Times New Roman" w:hAnsi="Times New Roman" w:cs="Times New Roman"/>
          <w:sz w:val="24"/>
          <w:szCs w:val="24"/>
        </w:rPr>
        <w:t xml:space="preserve"> чем за 1 рабочий день до их открытия должны </w:t>
      </w:r>
      <w:r w:rsidRPr="00286DB6">
        <w:rPr>
          <w:rFonts w:ascii="Times New Roman" w:hAnsi="Times New Roman" w:cs="Times New Roman"/>
          <w:sz w:val="24"/>
          <w:szCs w:val="24"/>
        </w:rPr>
        <w:lastRenderedPageBreak/>
        <w:t>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II. Общие санитарно-эпидемиологические требования,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направленные на предупреждение распространения COVID-19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в Организациях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DB6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DB6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1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</w:t>
      </w:r>
      <w:proofErr w:type="gramEnd"/>
      <w:r w:rsidRPr="00286DB6">
        <w:rPr>
          <w:rFonts w:ascii="Times New Roman" w:hAnsi="Times New Roman" w:cs="Times New Roman"/>
          <w:sz w:val="24"/>
          <w:szCs w:val="24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286DB6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86DB6">
        <w:rPr>
          <w:rFonts w:ascii="Times New Roman" w:hAnsi="Times New Roman" w:cs="Times New Roman"/>
          <w:sz w:val="24"/>
          <w:szCs w:val="24"/>
        </w:rPr>
        <w:t xml:space="preserve">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2.3. В Организации должны проводиться противоэпидемические мероприятия, включающие: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lastRenderedPageBreak/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генеральную уборку не реже одного раза в неделю;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286DB6">
        <w:rPr>
          <w:rFonts w:ascii="Times New Roman" w:hAnsi="Times New Roman" w:cs="Times New Roman"/>
          <w:sz w:val="24"/>
          <w:szCs w:val="24"/>
        </w:rP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</w:t>
      </w:r>
      <w:r w:rsidRPr="00286DB6">
        <w:rPr>
          <w:rFonts w:ascii="Times New Roman" w:hAnsi="Times New Roman" w:cs="Times New Roman"/>
          <w:sz w:val="24"/>
          <w:szCs w:val="24"/>
        </w:rPr>
        <w:lastRenderedPageBreak/>
        <w:t xml:space="preserve">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главе III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санитарных правил.</w:t>
      </w:r>
      <w:proofErr w:type="gramEnd"/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286DB6">
        <w:rPr>
          <w:rFonts w:ascii="Times New Roman" w:hAnsi="Times New Roman" w:cs="Times New Roman"/>
          <w:sz w:val="24"/>
          <w:szCs w:val="24"/>
        </w:rPr>
        <w:t>III. Дополнительные санитарно-эпидемиологические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требования, направленные на предупреждение распространения</w:t>
      </w:r>
    </w:p>
    <w:p w:rsidR="00286DB6" w:rsidRPr="00286DB6" w:rsidRDefault="0028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COVID-19 в отдельных Организациях</w:t>
      </w:r>
    </w:p>
    <w:p w:rsidR="00286DB6" w:rsidRPr="00286DB6" w:rsidRDefault="00286D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соблюдение в местах проведения аттестации социальной дистанции между </w:t>
      </w:r>
      <w:proofErr w:type="gramStart"/>
      <w:r w:rsidRPr="00286D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6DB6">
        <w:rPr>
          <w:rFonts w:ascii="Times New Roman" w:hAnsi="Times New Roman" w:cs="Times New Roman"/>
          <w:sz w:val="24"/>
          <w:szCs w:val="24"/>
        </w:rPr>
        <w:t xml:space="preserve"> не менее 1,5 метров посредством зигзагообразной рассадки по 1 человеку за партой;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</w:t>
      </w:r>
      <w:r w:rsidRPr="00286DB6">
        <w:rPr>
          <w:rFonts w:ascii="Times New Roman" w:hAnsi="Times New Roman" w:cs="Times New Roman"/>
          <w:sz w:val="24"/>
          <w:szCs w:val="24"/>
        </w:rPr>
        <w:lastRenderedPageBreak/>
        <w:t>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286DB6" w:rsidRPr="00286DB6" w:rsidRDefault="00286DB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6DB6" w:rsidRPr="00286D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DB6" w:rsidRPr="00286DB6" w:rsidRDefault="00286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286DB6" w:rsidRPr="00286DB6" w:rsidRDefault="00286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</w:t>
            </w:r>
            <w:proofErr w:type="spellEnd"/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 2 п. 3.3 </w:t>
            </w:r>
            <w:hyperlink w:anchor="P132" w:history="1">
              <w:r w:rsidRPr="00286D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распространяется</w:t>
              </w:r>
            </w:hyperlink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86DB6" w:rsidRPr="00286DB6" w:rsidRDefault="00286DB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286DB6">
        <w:rPr>
          <w:rFonts w:ascii="Times New Roman" w:hAnsi="Times New Roman" w:cs="Times New Roman"/>
          <w:sz w:val="24"/>
          <w:szCs w:val="24"/>
        </w:rPr>
        <w:t>Количество детей в группах, отрядах (наполняемость) должно быть не более 50% от проектной вместимости.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Не допускается организация отдыха детей в детских лагерях палаточного типа.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Перед открытием каждой смены должна проводиться генеральная уборка.</w:t>
      </w:r>
    </w:p>
    <w:p w:rsidR="00286DB6" w:rsidRPr="00286DB6" w:rsidRDefault="00286DB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6DB6" w:rsidRPr="00286D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DB6" w:rsidRPr="00286DB6" w:rsidRDefault="00286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286DB6" w:rsidRPr="00286DB6" w:rsidRDefault="00286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</w:t>
            </w:r>
            <w:proofErr w:type="spellEnd"/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 5 п. 3.3 </w:t>
            </w:r>
            <w:hyperlink w:anchor="P132" w:history="1">
              <w:r w:rsidRPr="00286D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распространяется</w:t>
              </w:r>
            </w:hyperlink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86DB6" w:rsidRPr="00286DB6" w:rsidRDefault="00286DB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  <w:r w:rsidRPr="00286DB6">
        <w:rPr>
          <w:rFonts w:ascii="Times New Roman" w:hAnsi="Times New Roman" w:cs="Times New Roman"/>
          <w:sz w:val="24"/>
          <w:szCs w:val="24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2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Статья 51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Федерального закона от 30.03.1999 N 52-ФЗ "О санитарно-эпидемиологическом благополучии населения".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286DB6" w:rsidRPr="00286DB6" w:rsidRDefault="00286DB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6DB6" w:rsidRPr="00286D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DB6" w:rsidRPr="00286DB6" w:rsidRDefault="00286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КонсультантПлюс</w:t>
            </w:r>
            <w:proofErr w:type="spellEnd"/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286DB6" w:rsidRPr="00286DB6" w:rsidRDefault="00286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</w:t>
            </w:r>
            <w:proofErr w:type="spellEnd"/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 1 п. 3.5 </w:t>
            </w:r>
            <w:hyperlink w:anchor="P132" w:history="1">
              <w:r w:rsidRPr="00286D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распространяется</w:t>
              </w:r>
            </w:hyperlink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86DB6" w:rsidRPr="00286DB6" w:rsidRDefault="00286DB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0"/>
      <w:bookmarkEnd w:id="5"/>
      <w:r w:rsidRPr="00286DB6">
        <w:rPr>
          <w:rFonts w:ascii="Times New Roman" w:hAnsi="Times New Roman" w:cs="Times New Roman"/>
          <w:sz w:val="24"/>
          <w:szCs w:val="24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3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DB6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4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17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</w:t>
      </w:r>
      <w:proofErr w:type="gramEnd"/>
      <w:r w:rsidRPr="00286DB6">
        <w:rPr>
          <w:rFonts w:ascii="Times New Roman" w:hAnsi="Times New Roman" w:cs="Times New Roman"/>
          <w:sz w:val="24"/>
          <w:szCs w:val="24"/>
        </w:rPr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286DB6" w:rsidRPr="00286DB6" w:rsidRDefault="0028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6DB6" w:rsidRPr="00286D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DB6" w:rsidRPr="00286DB6" w:rsidRDefault="00286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286DB6" w:rsidRPr="00286DB6" w:rsidRDefault="00286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</w:t>
            </w:r>
            <w:proofErr w:type="spellEnd"/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 3 п. 3.5 </w:t>
            </w:r>
            <w:hyperlink w:anchor="P132" w:history="1">
              <w:r w:rsidRPr="00286D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распространяется</w:t>
              </w:r>
            </w:hyperlink>
            <w:r w:rsidRPr="00286D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86DB6" w:rsidRPr="00286DB6" w:rsidRDefault="00286DB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7"/>
      <w:bookmarkEnd w:id="6"/>
      <w:r w:rsidRPr="00286DB6">
        <w:rPr>
          <w:rFonts w:ascii="Times New Roman" w:hAnsi="Times New Roman" w:cs="Times New Roman"/>
          <w:sz w:val="24"/>
          <w:szCs w:val="24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2"/>
      <w:bookmarkEnd w:id="7"/>
      <w:r w:rsidRPr="00286DB6">
        <w:rPr>
          <w:rFonts w:ascii="Times New Roman" w:hAnsi="Times New Roman" w:cs="Times New Roman"/>
          <w:sz w:val="24"/>
          <w:szCs w:val="24"/>
        </w:rPr>
        <w:lastRenderedPageBreak/>
        <w:t xml:space="preserve">3.6. </w:t>
      </w:r>
      <w:hyperlink w:anchor="P103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Абзацы второй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пятый пункта 3.3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абзацы первый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7" w:history="1">
        <w:r w:rsidRPr="00286DB6">
          <w:rPr>
            <w:rFonts w:ascii="Times New Roman" w:hAnsi="Times New Roman" w:cs="Times New Roman"/>
            <w:color w:val="0000FF"/>
            <w:sz w:val="24"/>
            <w:szCs w:val="24"/>
          </w:rPr>
          <w:t>третий пункта 3.5</w:t>
        </w:r>
      </w:hyperlink>
      <w:r w:rsidRPr="00286DB6">
        <w:rPr>
          <w:rFonts w:ascii="Times New Roman" w:hAnsi="Times New Roman" w:cs="Times New Roman"/>
          <w:sz w:val="24"/>
          <w:szCs w:val="24"/>
        </w:rP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Запрещается посещение социальной организации для детей лицами, не связанными с ее деятельностью.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3.8. Организатор игровой комнаты обеспечивает: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ограничение пределов игровой комнаты (в случае ее устройства в виде специально выделенного места);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286DB6" w:rsidRPr="00286DB6" w:rsidRDefault="00286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6">
        <w:rPr>
          <w:rFonts w:ascii="Times New Roman" w:hAnsi="Times New Roman" w:cs="Times New Roman"/>
          <w:sz w:val="24"/>
          <w:szCs w:val="24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286DB6" w:rsidRPr="00286DB6" w:rsidRDefault="00286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DB6" w:rsidRPr="00286DB6" w:rsidRDefault="00286D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658CF" w:rsidRPr="00286DB6" w:rsidRDefault="007658CF">
      <w:pPr>
        <w:rPr>
          <w:rFonts w:ascii="Times New Roman" w:hAnsi="Times New Roman" w:cs="Times New Roman"/>
          <w:sz w:val="24"/>
          <w:szCs w:val="24"/>
        </w:rPr>
      </w:pPr>
    </w:p>
    <w:sectPr w:rsidR="007658CF" w:rsidRPr="00286DB6" w:rsidSect="00286DB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66" w:rsidRDefault="001E6066" w:rsidP="00286DB6">
      <w:pPr>
        <w:spacing w:after="0" w:line="240" w:lineRule="auto"/>
      </w:pPr>
      <w:r>
        <w:separator/>
      </w:r>
    </w:p>
  </w:endnote>
  <w:endnote w:type="continuationSeparator" w:id="0">
    <w:p w:rsidR="001E6066" w:rsidRDefault="001E6066" w:rsidP="0028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66" w:rsidRDefault="001E6066" w:rsidP="00286DB6">
      <w:pPr>
        <w:spacing w:after="0" w:line="240" w:lineRule="auto"/>
      </w:pPr>
      <w:r>
        <w:separator/>
      </w:r>
    </w:p>
  </w:footnote>
  <w:footnote w:type="continuationSeparator" w:id="0">
    <w:p w:rsidR="001E6066" w:rsidRDefault="001E6066" w:rsidP="0028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04631"/>
      <w:docPartObj>
        <w:docPartGallery w:val="Page Numbers (Top of Page)"/>
        <w:docPartUnique/>
      </w:docPartObj>
    </w:sdtPr>
    <w:sdtEndPr/>
    <w:sdtContent>
      <w:p w:rsidR="00286DB6" w:rsidRDefault="00286D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72B">
          <w:rPr>
            <w:noProof/>
          </w:rPr>
          <w:t>1</w:t>
        </w:r>
        <w:r>
          <w:fldChar w:fldCharType="end"/>
        </w:r>
      </w:p>
    </w:sdtContent>
  </w:sdt>
  <w:p w:rsidR="00286DB6" w:rsidRDefault="00286D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6"/>
    <w:rsid w:val="001E6066"/>
    <w:rsid w:val="00286DB6"/>
    <w:rsid w:val="007658CF"/>
    <w:rsid w:val="0086172B"/>
    <w:rsid w:val="0094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B9CF56FBE77D3CD0E5F3767D82D7A970A4F59DE62597046E8D183850A7492971E7DB7DD2430984825684E81A0A14F7409ACF70D6FBEo420W" TargetMode="External"/><Relationship Id="rId13" Type="http://schemas.openxmlformats.org/officeDocument/2006/relationships/hyperlink" Target="consultantplus://offline/ref=772B9CF56FBE77D3CD0E5F3767D82D7A90064D58D060047A4EB1DD8182052B85905771B4D82E67CE0724340ADCB3A140740BABEBo02F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B9CF56FBE77D3CD0E5F3767D82D7A910C4858DB6E047A4EB1DD8182052B85905771B5DE2D38CB12356C07D4A5BF476D17A9E90Do62FW" TargetMode="External"/><Relationship Id="rId12" Type="http://schemas.openxmlformats.org/officeDocument/2006/relationships/hyperlink" Target="consultantplus://offline/ref=772B9CF56FBE77D3CD0E5F3767D82D7A910C4858DB6E047A4EB1DD8182052B85905771B6DD25309B427A6D5B90F8AC476217ABEE116DBC42o628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2B9CF56FBE77D3CD0E5F3767D82D7A93074D5EDD6E047A4EB1DD8182052B85825729BADD2D2D9F446F3B0AD6oA2D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2B9CF56FBE77D3CD0E5F3767D82D7A93084951DA6C047A4EB1DD8182052B85905771B6DD253396417A6D5B90F8AC476217ABEE116DBC42o628W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72B9CF56FBE77D3CD0E5F3767D82D7A90064D58D060047A4EB1DD8182052B85905771B4D82E67CE0724340ADCB3A140740BABEBo02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Сурменко Ольга Михайловна</dc:creator>
  <cp:lastModifiedBy>Administrato</cp:lastModifiedBy>
  <cp:revision>2</cp:revision>
  <dcterms:created xsi:type="dcterms:W3CDTF">2020-07-22T01:41:00Z</dcterms:created>
  <dcterms:modified xsi:type="dcterms:W3CDTF">2020-07-22T01:41:00Z</dcterms:modified>
</cp:coreProperties>
</file>